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955" w:rsidRPr="00484BD4" w:rsidRDefault="00695038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in;margin-top:-9pt;width:418.6pt;height:54pt;z-index:251658240" filled="f" stroked="f">
            <v:textbox>
              <w:txbxContent>
                <w:p w:rsidR="004A452F" w:rsidRDefault="004A452F" w:rsidP="00781F6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MINISTÉRIO DA EDUCAÇÃO</w:t>
                  </w:r>
                </w:p>
                <w:p w:rsidR="004A452F" w:rsidRDefault="004A452F" w:rsidP="00781F63">
                  <w:pPr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</w:rPr>
                    <w:t>UNIVERSIDADE FEDERAL DO RIO GRANDE DO NORTE</w:t>
                  </w:r>
                </w:p>
                <w:p w:rsidR="004A452F" w:rsidRDefault="004A452F" w:rsidP="00781F63">
                  <w:pPr>
                    <w:rPr>
                      <w:b/>
                      <w:bCs/>
                      <w:sz w:val="28"/>
                    </w:rPr>
                  </w:pPr>
                </w:p>
                <w:p w:rsidR="004A452F" w:rsidRPr="00D92659" w:rsidRDefault="004A452F" w:rsidP="00781F63"/>
              </w:txbxContent>
            </v:textbox>
          </v:shape>
        </w:pict>
      </w:r>
      <w:r>
        <w:rPr>
          <w:b/>
          <w:noProof/>
        </w:rPr>
        <w:pict>
          <v:shape id="_x0000_s1026" type="#_x0000_t202" style="position:absolute;margin-left:-9pt;margin-top:-36pt;width:81pt;height:99pt;z-index:251657216" stroked="f">
            <v:textbox>
              <w:txbxContent>
                <w:p w:rsidR="004A452F" w:rsidRDefault="00695038" w:rsidP="00781F63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6pt;height:82.5pt" filled="t" fillcolor="#396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</w:p>
    <w:p w:rsidR="00E96CA4" w:rsidRPr="00484BD4" w:rsidRDefault="00E96CA4">
      <w:pPr>
        <w:rPr>
          <w:b/>
        </w:rPr>
      </w:pPr>
      <w:r w:rsidRPr="00484BD4">
        <w:rPr>
          <w:b/>
        </w:rPr>
        <w:t xml:space="preserve">            </w:t>
      </w:r>
    </w:p>
    <w:p w:rsidR="009F2D45" w:rsidRPr="00484BD4" w:rsidRDefault="00E96CA4">
      <w:pPr>
        <w:rPr>
          <w:b/>
        </w:rPr>
      </w:pPr>
      <w:r w:rsidRPr="00484BD4">
        <w:rPr>
          <w:b/>
        </w:rPr>
        <w:t xml:space="preserve">       </w:t>
      </w:r>
    </w:p>
    <w:p w:rsidR="009F2D45" w:rsidRPr="00484BD4" w:rsidRDefault="009F2D45">
      <w:pPr>
        <w:rPr>
          <w:b/>
        </w:rPr>
      </w:pPr>
    </w:p>
    <w:p w:rsidR="00704437" w:rsidRDefault="00E96CA4" w:rsidP="00EA64B4">
      <w:r w:rsidRPr="00484BD4">
        <w:rPr>
          <w:b/>
        </w:rPr>
        <w:t xml:space="preserve">                </w:t>
      </w:r>
    </w:p>
    <w:p w:rsidR="004A08EE" w:rsidRDefault="0061530B" w:rsidP="004A08EE">
      <w:pPr>
        <w:rPr>
          <w:b/>
        </w:rPr>
      </w:pPr>
      <w:r w:rsidRPr="00A23AB3">
        <w:rPr>
          <w:b/>
        </w:rPr>
        <w:t xml:space="preserve"> </w:t>
      </w:r>
      <w:r w:rsidR="004A08EE" w:rsidRPr="00EA64B4">
        <w:rPr>
          <w:b/>
        </w:rPr>
        <w:t xml:space="preserve">RESOLUÇÃO Nº </w:t>
      </w:r>
      <w:r w:rsidR="00EA64B4" w:rsidRPr="00EA64B4">
        <w:rPr>
          <w:b/>
        </w:rPr>
        <w:t>006</w:t>
      </w:r>
      <w:r w:rsidR="004A08EE" w:rsidRPr="00EA64B4">
        <w:rPr>
          <w:b/>
        </w:rPr>
        <w:t>/2015 CONS</w:t>
      </w:r>
      <w:r w:rsidR="00EA64B4" w:rsidRPr="00EA64B4">
        <w:rPr>
          <w:b/>
        </w:rPr>
        <w:t>AD</w:t>
      </w:r>
      <w:r w:rsidR="004A08EE" w:rsidRPr="00EA64B4">
        <w:rPr>
          <w:b/>
        </w:rPr>
        <w:t xml:space="preserve">, </w:t>
      </w:r>
      <w:r w:rsidR="00EA64B4" w:rsidRPr="00EA64B4">
        <w:rPr>
          <w:b/>
        </w:rPr>
        <w:t>de 19</w:t>
      </w:r>
      <w:r w:rsidR="004A08EE" w:rsidRPr="00EA64B4">
        <w:rPr>
          <w:b/>
        </w:rPr>
        <w:t xml:space="preserve"> de março de 2015.</w:t>
      </w:r>
    </w:p>
    <w:p w:rsidR="00EA64B4" w:rsidRPr="00E47ACC" w:rsidRDefault="00EA64B4" w:rsidP="004A08EE">
      <w:pPr>
        <w:rPr>
          <w:b/>
        </w:rPr>
      </w:pPr>
    </w:p>
    <w:p w:rsidR="004A08EE" w:rsidRPr="009645D3" w:rsidRDefault="004A08EE" w:rsidP="004A08EE">
      <w:pPr>
        <w:ind w:left="4820"/>
        <w:jc w:val="both"/>
      </w:pPr>
      <w:r>
        <w:t>Regulamenta</w:t>
      </w:r>
      <w:r w:rsidRPr="00673799">
        <w:t xml:space="preserve"> a</w:t>
      </w:r>
      <w:r>
        <w:t xml:space="preserve"> Câmara de Gestão de Pessoas do Conselho de Administração e delega competências. </w:t>
      </w:r>
    </w:p>
    <w:p w:rsidR="004A08EE" w:rsidRDefault="004A08EE" w:rsidP="004A08EE">
      <w:pPr>
        <w:ind w:firstLine="708"/>
      </w:pPr>
    </w:p>
    <w:p w:rsidR="004A08EE" w:rsidRPr="00EA64B4" w:rsidRDefault="004A08EE" w:rsidP="004A08EE">
      <w:pPr>
        <w:pStyle w:val="Recuodecorpodetexto"/>
        <w:ind w:left="0" w:firstLine="708"/>
        <w:rPr>
          <w:color w:val="auto"/>
        </w:rPr>
      </w:pPr>
      <w:r w:rsidRPr="00EA64B4">
        <w:rPr>
          <w:color w:val="auto"/>
        </w:rPr>
        <w:t>A REITORA DA UNIVERSIDADE FEDERAL DO RIO GRANDE DO NORTE, no uso das atribuições que lhe confere o Artigo 17, Inciso IV, do Estatuto da UFRN,</w:t>
      </w:r>
    </w:p>
    <w:p w:rsidR="004A08EE" w:rsidRPr="009F23F7" w:rsidRDefault="004A08EE" w:rsidP="004A08EE">
      <w:pPr>
        <w:ind w:firstLine="708"/>
        <w:jc w:val="both"/>
      </w:pPr>
      <w:r w:rsidRPr="00405832">
        <w:t xml:space="preserve">CONSIDERANDO a necessidade de atualizar </w:t>
      </w:r>
      <w:r>
        <w:t>o Regimento Interno do Conselho de Administração, normatizado por meio da Resolução n</w:t>
      </w:r>
      <w:r w:rsidR="00EA64B4">
        <w:rPr>
          <w:u w:val="single"/>
          <w:vertAlign w:val="superscript"/>
        </w:rPr>
        <w:t>o</w:t>
      </w:r>
      <w:r>
        <w:t xml:space="preserve"> 034/</w:t>
      </w:r>
      <w:r w:rsidR="00DE49B7">
        <w:t>19</w:t>
      </w:r>
      <w:r>
        <w:t>93-CONSAD, de 28 de outubro de 1993</w:t>
      </w:r>
      <w:r w:rsidR="00EA64B4">
        <w:t xml:space="preserve">, publicada </w:t>
      </w:r>
      <w:r w:rsidR="00EA64B4" w:rsidRPr="009F23F7">
        <w:t>no Boletim de Serviço n</w:t>
      </w:r>
      <w:r w:rsidR="00EA64B4" w:rsidRPr="009F23F7">
        <w:rPr>
          <w:u w:val="single"/>
          <w:vertAlign w:val="superscript"/>
        </w:rPr>
        <w:t>o</w:t>
      </w:r>
      <w:r w:rsidR="00EA64B4" w:rsidRPr="009F23F7">
        <w:t xml:space="preserve"> </w:t>
      </w:r>
      <w:r w:rsidR="00DE49B7" w:rsidRPr="009F23F7">
        <w:t>033</w:t>
      </w:r>
      <w:r w:rsidR="00EA64B4" w:rsidRPr="009F23F7">
        <w:t>/199</w:t>
      </w:r>
      <w:r w:rsidR="00DE49B7" w:rsidRPr="009F23F7">
        <w:t>4</w:t>
      </w:r>
      <w:r w:rsidR="00EA64B4" w:rsidRPr="009F23F7">
        <w:t>, de 0</w:t>
      </w:r>
      <w:r w:rsidR="00DE49B7" w:rsidRPr="009F23F7">
        <w:t>8</w:t>
      </w:r>
      <w:r w:rsidR="00EA64B4" w:rsidRPr="009F23F7">
        <w:t xml:space="preserve"> de </w:t>
      </w:r>
      <w:r w:rsidR="00DE49B7" w:rsidRPr="009F23F7">
        <w:t>julho</w:t>
      </w:r>
      <w:r w:rsidR="00EA64B4" w:rsidRPr="009F23F7">
        <w:t xml:space="preserve"> de 199</w:t>
      </w:r>
      <w:r w:rsidR="00DE49B7" w:rsidRPr="009F23F7">
        <w:t>4</w:t>
      </w:r>
      <w:r w:rsidRPr="009F23F7">
        <w:t>;</w:t>
      </w:r>
    </w:p>
    <w:p w:rsidR="004A08EE" w:rsidRPr="009F23F7" w:rsidRDefault="004A08EE" w:rsidP="004A08EE">
      <w:pPr>
        <w:ind w:firstLine="708"/>
        <w:jc w:val="both"/>
      </w:pPr>
      <w:r w:rsidRPr="009F23F7">
        <w:t>CONSIDERANDO o disposto no art. 19, parágrafo único, do Estatuto da Universidade Federal do Rio Grande do Norte;</w:t>
      </w:r>
    </w:p>
    <w:p w:rsidR="004A08EE" w:rsidRPr="009F23F7" w:rsidRDefault="004A08EE" w:rsidP="004A08EE">
      <w:pPr>
        <w:ind w:firstLine="708"/>
        <w:jc w:val="both"/>
      </w:pPr>
      <w:r w:rsidRPr="009F23F7">
        <w:t>CONSIDERANDO o art. 126, inciso III</w:t>
      </w:r>
      <w:r w:rsidR="003D3088">
        <w:t>,</w:t>
      </w:r>
      <w:r w:rsidRPr="009F23F7">
        <w:t xml:space="preserve"> do Regimento Interno da Reitoria, aprovado por meio da Resolução n</w:t>
      </w:r>
      <w:r w:rsidR="00EA64B4" w:rsidRPr="009F23F7">
        <w:rPr>
          <w:u w:val="single"/>
          <w:vertAlign w:val="superscript"/>
        </w:rPr>
        <w:t>o</w:t>
      </w:r>
      <w:r w:rsidRPr="009F23F7">
        <w:t xml:space="preserve"> 014/2011-CONSUNI, de 11 de novembro de 2011</w:t>
      </w:r>
      <w:r w:rsidR="00EA64B4" w:rsidRPr="009F23F7">
        <w:t>, publicada no Boletim de Serviço n</w:t>
      </w:r>
      <w:r w:rsidR="00EA64B4" w:rsidRPr="009F23F7">
        <w:rPr>
          <w:u w:val="single"/>
          <w:vertAlign w:val="superscript"/>
        </w:rPr>
        <w:t>o</w:t>
      </w:r>
      <w:r w:rsidR="00EA64B4" w:rsidRPr="009F23F7">
        <w:t xml:space="preserve"> </w:t>
      </w:r>
      <w:r w:rsidR="00DE49B7" w:rsidRPr="009F23F7">
        <w:t>2</w:t>
      </w:r>
      <w:r w:rsidR="00EA64B4" w:rsidRPr="009F23F7">
        <w:t>2</w:t>
      </w:r>
      <w:r w:rsidR="00DE49B7" w:rsidRPr="009F23F7">
        <w:t>0</w:t>
      </w:r>
      <w:r w:rsidR="00EA64B4" w:rsidRPr="009F23F7">
        <w:t>/</w:t>
      </w:r>
      <w:r w:rsidR="008E0B14" w:rsidRPr="009F23F7">
        <w:t>2011</w:t>
      </w:r>
      <w:r w:rsidR="00EA64B4" w:rsidRPr="009F23F7">
        <w:t xml:space="preserve">, de </w:t>
      </w:r>
      <w:r w:rsidR="00DE49B7" w:rsidRPr="009F23F7">
        <w:t>2</w:t>
      </w:r>
      <w:r w:rsidR="00EA64B4" w:rsidRPr="009F23F7">
        <w:t xml:space="preserve">5 de novembro de </w:t>
      </w:r>
      <w:r w:rsidR="008E0B14" w:rsidRPr="009F23F7">
        <w:t>201</w:t>
      </w:r>
      <w:r w:rsidR="00EA64B4" w:rsidRPr="009F23F7">
        <w:t>1</w:t>
      </w:r>
      <w:r w:rsidRPr="009F23F7">
        <w:t xml:space="preserve">; </w:t>
      </w:r>
    </w:p>
    <w:p w:rsidR="00DE49B7" w:rsidRPr="00405832" w:rsidRDefault="00DE49B7" w:rsidP="004A08EE">
      <w:pPr>
        <w:ind w:firstLine="708"/>
        <w:jc w:val="both"/>
      </w:pPr>
      <w:r w:rsidRPr="009F23F7">
        <w:t>CONSIDERANDO o que consta</w:t>
      </w:r>
      <w:r w:rsidR="005C23EB">
        <w:t xml:space="preserve"> no processo n</w:t>
      </w:r>
      <w:r w:rsidR="005C23EB">
        <w:rPr>
          <w:u w:val="single"/>
          <w:vertAlign w:val="superscript"/>
        </w:rPr>
        <w:t>o</w:t>
      </w:r>
      <w:r w:rsidR="005C23EB">
        <w:t xml:space="preserve"> 23077.013835/2015-26, </w:t>
      </w:r>
    </w:p>
    <w:p w:rsidR="004A08EE" w:rsidRDefault="004A08EE" w:rsidP="004A08EE">
      <w:pPr>
        <w:rPr>
          <w:b/>
        </w:rPr>
      </w:pPr>
    </w:p>
    <w:p w:rsidR="004A08EE" w:rsidRDefault="004A08EE" w:rsidP="00EA64B4">
      <w:pPr>
        <w:ind w:firstLine="708"/>
        <w:rPr>
          <w:b/>
        </w:rPr>
      </w:pPr>
      <w:r w:rsidRPr="00001E8D">
        <w:rPr>
          <w:b/>
        </w:rPr>
        <w:t>RESOLVE</w:t>
      </w:r>
      <w:r>
        <w:rPr>
          <w:b/>
        </w:rPr>
        <w:t>:</w:t>
      </w:r>
    </w:p>
    <w:p w:rsidR="004A08EE" w:rsidRDefault="004A08EE" w:rsidP="00EA64B4">
      <w:pPr>
        <w:spacing w:before="120" w:after="120"/>
        <w:ind w:firstLine="708"/>
        <w:jc w:val="both"/>
      </w:pPr>
      <w:r w:rsidRPr="00001E8D">
        <w:rPr>
          <w:b/>
        </w:rPr>
        <w:t>Art. 1</w:t>
      </w:r>
      <w:r w:rsidR="008E0B14">
        <w:rPr>
          <w:b/>
          <w:u w:val="single"/>
          <w:vertAlign w:val="superscript"/>
        </w:rPr>
        <w:t>o</w:t>
      </w:r>
      <w:r>
        <w:t xml:space="preserve"> Regulamentar a Câmara de Gestão de Pessoas do Conselho de Administração para opinar, em primeira instância, acerca de matérias na área de gestão de pessoas, em especial:</w:t>
      </w:r>
    </w:p>
    <w:p w:rsidR="004A08EE" w:rsidRPr="00001E8D" w:rsidRDefault="004A08EE" w:rsidP="00EA64B4">
      <w:pPr>
        <w:spacing w:before="120" w:after="120"/>
        <w:ind w:firstLine="708"/>
        <w:jc w:val="both"/>
      </w:pPr>
      <w:r>
        <w:t>I – distribuição de vagas dos cargos técnico-administrativos em educação;</w:t>
      </w:r>
      <w:r w:rsidRPr="008F30A1">
        <w:t xml:space="preserve"> </w:t>
      </w:r>
    </w:p>
    <w:p w:rsidR="004A08EE" w:rsidRDefault="004A08EE" w:rsidP="00EA64B4">
      <w:pPr>
        <w:pStyle w:val="PargrafodaLista"/>
        <w:spacing w:before="120" w:after="12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- homologação de estágio probatório dos servidores técnico-administrativos em educação, em sede recursal;</w:t>
      </w:r>
    </w:p>
    <w:p w:rsidR="004A08EE" w:rsidRDefault="004A08EE" w:rsidP="00EA64B4">
      <w:pPr>
        <w:pStyle w:val="PargrafodaLista"/>
        <w:spacing w:before="120" w:after="12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– elaboração e/ou análise de normas;</w:t>
      </w:r>
    </w:p>
    <w:p w:rsidR="004A08EE" w:rsidRDefault="004A08EE" w:rsidP="00EA64B4">
      <w:pPr>
        <w:pStyle w:val="PargrafodaLista"/>
        <w:spacing w:before="120" w:after="12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– plano anual de capacitação dos servidores;</w:t>
      </w:r>
    </w:p>
    <w:p w:rsidR="004A08EE" w:rsidRDefault="004A08EE" w:rsidP="00EA64B4">
      <w:pPr>
        <w:pStyle w:val="PargrafodaLista"/>
        <w:spacing w:before="120" w:after="12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– planejamento anual da Pró-Reitoria de Gestão de Pessoas.</w:t>
      </w:r>
    </w:p>
    <w:p w:rsidR="004A08EE" w:rsidRDefault="004A08EE" w:rsidP="00EA64B4">
      <w:pPr>
        <w:pStyle w:val="PargrafodaLista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2</w:t>
      </w:r>
      <w:r w:rsidR="008E0B14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Compete à Câmara de Gestão de Pessoas </w:t>
      </w:r>
      <w:proofErr w:type="gramStart"/>
      <w:r>
        <w:rPr>
          <w:rFonts w:ascii="Times New Roman" w:hAnsi="Times New Roman" w:cs="Times New Roman"/>
          <w:sz w:val="24"/>
          <w:szCs w:val="24"/>
        </w:rPr>
        <w:t>deliberar</w:t>
      </w:r>
      <w:proofErr w:type="gramEnd"/>
      <w:r>
        <w:rPr>
          <w:rFonts w:ascii="Times New Roman" w:hAnsi="Times New Roman" w:cs="Times New Roman"/>
          <w:sz w:val="24"/>
          <w:szCs w:val="24"/>
        </w:rPr>
        <w:t>, em última instância, acerca das seguintes matérias:</w:t>
      </w:r>
    </w:p>
    <w:p w:rsidR="004A08EE" w:rsidRDefault="004A08EE" w:rsidP="00EA64B4">
      <w:pPr>
        <w:pStyle w:val="PargrafodaLista"/>
        <w:spacing w:before="120" w:after="12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– </w:t>
      </w:r>
      <w:r w:rsidRPr="00001E8D">
        <w:rPr>
          <w:rFonts w:ascii="Times New Roman" w:hAnsi="Times New Roman" w:cs="Times New Roman"/>
          <w:sz w:val="24"/>
          <w:szCs w:val="24"/>
        </w:rPr>
        <w:t>remoção e redistribuição de servidores técnico-administrativos;</w:t>
      </w:r>
    </w:p>
    <w:p w:rsidR="004A08EE" w:rsidRDefault="004A08EE" w:rsidP="00EA64B4">
      <w:pPr>
        <w:pStyle w:val="PargrafodaLista"/>
        <w:spacing w:before="120" w:after="120" w:line="240" w:lineRule="auto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- homologação de edital e resultado de concurso na carreira dos cargos técnico-administrativos em educação</w:t>
      </w:r>
      <w:r w:rsidR="008E0B14">
        <w:rPr>
          <w:rFonts w:ascii="Times New Roman" w:hAnsi="Times New Roman" w:cs="Times New Roman"/>
          <w:sz w:val="24"/>
          <w:szCs w:val="24"/>
        </w:rPr>
        <w:t>.</w:t>
      </w:r>
    </w:p>
    <w:p w:rsidR="004A08EE" w:rsidRDefault="004A08EE" w:rsidP="00EA64B4">
      <w:pPr>
        <w:spacing w:before="120" w:after="120"/>
        <w:ind w:firstLine="708"/>
        <w:jc w:val="both"/>
      </w:pPr>
      <w:r w:rsidRPr="00DA3123">
        <w:rPr>
          <w:b/>
        </w:rPr>
        <w:t xml:space="preserve">Art. </w:t>
      </w:r>
      <w:r>
        <w:rPr>
          <w:b/>
        </w:rPr>
        <w:t>3</w:t>
      </w:r>
      <w:r w:rsidR="008E0B14">
        <w:rPr>
          <w:b/>
          <w:u w:val="single"/>
          <w:vertAlign w:val="superscript"/>
        </w:rPr>
        <w:t>o</w:t>
      </w:r>
      <w:r>
        <w:t xml:space="preserve"> A Câmara de Gestão de Pessoas será presidida pelo </w:t>
      </w:r>
      <w:r w:rsidR="008E0B14">
        <w:t>P</w:t>
      </w:r>
      <w:r>
        <w:t>ró-</w:t>
      </w:r>
      <w:r w:rsidR="008E0B14">
        <w:t>R</w:t>
      </w:r>
      <w:r>
        <w:t>eitor de Gestão de Pessoas.</w:t>
      </w:r>
    </w:p>
    <w:p w:rsidR="004A08EE" w:rsidRDefault="004A08EE" w:rsidP="00EA64B4">
      <w:pPr>
        <w:ind w:firstLine="708"/>
        <w:jc w:val="both"/>
      </w:pPr>
      <w:r w:rsidRPr="00ED4DE7">
        <w:rPr>
          <w:b/>
        </w:rPr>
        <w:t xml:space="preserve">Art. </w:t>
      </w:r>
      <w:r>
        <w:rPr>
          <w:b/>
        </w:rPr>
        <w:t>4</w:t>
      </w:r>
      <w:r w:rsidR="008E0B14">
        <w:rPr>
          <w:b/>
          <w:u w:val="single"/>
          <w:vertAlign w:val="superscript"/>
        </w:rPr>
        <w:t>o</w:t>
      </w:r>
      <w:r>
        <w:t xml:space="preserve"> Esta Resolução entra em vigor na data de sua publicação, revogadas as disposições em contrário.</w:t>
      </w:r>
    </w:p>
    <w:p w:rsidR="00797008" w:rsidRDefault="00797008" w:rsidP="00797008">
      <w:pPr>
        <w:ind w:left="2832" w:firstLine="708"/>
        <w:jc w:val="both"/>
      </w:pPr>
    </w:p>
    <w:p w:rsidR="00797008" w:rsidRDefault="00483A9C" w:rsidP="00797008">
      <w:pPr>
        <w:ind w:left="2832" w:firstLine="708"/>
        <w:jc w:val="both"/>
      </w:pPr>
      <w:r>
        <w:t xml:space="preserve">          </w:t>
      </w:r>
      <w:r w:rsidR="0068141B">
        <w:t xml:space="preserve">     </w:t>
      </w:r>
      <w:r w:rsidR="00797008">
        <w:t xml:space="preserve">Reitoria, em Natal, </w:t>
      </w:r>
      <w:r w:rsidR="009D067C">
        <w:t>19</w:t>
      </w:r>
      <w:r w:rsidR="00797008">
        <w:t xml:space="preserve"> de </w:t>
      </w:r>
      <w:r w:rsidR="009D067C">
        <w:t>março</w:t>
      </w:r>
      <w:r w:rsidR="00797008">
        <w:t xml:space="preserve"> de 201</w:t>
      </w:r>
      <w:r w:rsidR="009D067C">
        <w:t>5</w:t>
      </w:r>
      <w:r w:rsidR="00797008">
        <w:t>.</w:t>
      </w:r>
    </w:p>
    <w:p w:rsidR="00797008" w:rsidRDefault="00797008" w:rsidP="00797008">
      <w:pPr>
        <w:spacing w:before="40" w:after="40" w:line="240" w:lineRule="exact"/>
        <w:ind w:left="3540"/>
        <w:jc w:val="both"/>
      </w:pPr>
      <w:r>
        <w:t xml:space="preserve">                                  </w:t>
      </w:r>
    </w:p>
    <w:p w:rsidR="00797008" w:rsidRDefault="00797008" w:rsidP="00797008">
      <w:pPr>
        <w:spacing w:before="40" w:after="40" w:line="240" w:lineRule="exact"/>
        <w:ind w:left="3540"/>
        <w:jc w:val="both"/>
      </w:pPr>
    </w:p>
    <w:p w:rsidR="00797008" w:rsidRDefault="00797008" w:rsidP="00797008">
      <w:pPr>
        <w:spacing w:before="40" w:after="40" w:line="240" w:lineRule="exact"/>
        <w:ind w:left="3540"/>
        <w:jc w:val="both"/>
      </w:pPr>
      <w:r>
        <w:t xml:space="preserve">                           Ângela Maria Paiva Cruz</w:t>
      </w:r>
    </w:p>
    <w:p w:rsidR="00797008" w:rsidRDefault="00797008" w:rsidP="00797008">
      <w:pPr>
        <w:spacing w:before="40" w:after="40" w:line="240" w:lineRule="exact"/>
        <w:ind w:left="4254" w:firstLine="709"/>
        <w:jc w:val="both"/>
        <w:rPr>
          <w:sz w:val="20"/>
          <w:szCs w:val="20"/>
        </w:rPr>
      </w:pPr>
      <w:r>
        <w:rPr>
          <w:b/>
        </w:rPr>
        <w:t xml:space="preserve">              REITORA               </w:t>
      </w:r>
    </w:p>
    <w:p w:rsidR="0061530B" w:rsidRPr="00A23AB3" w:rsidRDefault="0061530B" w:rsidP="00797008">
      <w:pPr>
        <w:jc w:val="both"/>
      </w:pPr>
    </w:p>
    <w:sectPr w:rsidR="0061530B" w:rsidRPr="00A23AB3" w:rsidSect="00EA64B4">
      <w:pgSz w:w="11907" w:h="16840" w:code="9"/>
      <w:pgMar w:top="1135" w:right="1107" w:bottom="540" w:left="1800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C4CCF"/>
    <w:multiLevelType w:val="multilevel"/>
    <w:tmpl w:val="A84CDE8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">
    <w:nsid w:val="685E239E"/>
    <w:multiLevelType w:val="hybridMultilevel"/>
    <w:tmpl w:val="BE4880D6"/>
    <w:lvl w:ilvl="0" w:tplc="49A0DD84">
      <w:start w:val="1"/>
      <w:numFmt w:val="decimal"/>
      <w:lvlText w:val="%1)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4955"/>
    <w:rsid w:val="00000682"/>
    <w:rsid w:val="00021BC4"/>
    <w:rsid w:val="00037660"/>
    <w:rsid w:val="00037BFB"/>
    <w:rsid w:val="0009625D"/>
    <w:rsid w:val="000A518E"/>
    <w:rsid w:val="000C1F2C"/>
    <w:rsid w:val="000F3D97"/>
    <w:rsid w:val="000F7DA3"/>
    <w:rsid w:val="00121D02"/>
    <w:rsid w:val="001273CE"/>
    <w:rsid w:val="00171FB5"/>
    <w:rsid w:val="001734B5"/>
    <w:rsid w:val="00175017"/>
    <w:rsid w:val="001D3070"/>
    <w:rsid w:val="00211D42"/>
    <w:rsid w:val="00215181"/>
    <w:rsid w:val="002260C9"/>
    <w:rsid w:val="00227C96"/>
    <w:rsid w:val="00263440"/>
    <w:rsid w:val="00277475"/>
    <w:rsid w:val="00291322"/>
    <w:rsid w:val="002B3785"/>
    <w:rsid w:val="002D73B8"/>
    <w:rsid w:val="002E13F9"/>
    <w:rsid w:val="00301DF6"/>
    <w:rsid w:val="003104ED"/>
    <w:rsid w:val="00315919"/>
    <w:rsid w:val="00321A3E"/>
    <w:rsid w:val="00321B02"/>
    <w:rsid w:val="00324955"/>
    <w:rsid w:val="003368B5"/>
    <w:rsid w:val="003401B9"/>
    <w:rsid w:val="00343C4F"/>
    <w:rsid w:val="0035339B"/>
    <w:rsid w:val="00365645"/>
    <w:rsid w:val="003709D2"/>
    <w:rsid w:val="00372369"/>
    <w:rsid w:val="00381F83"/>
    <w:rsid w:val="003843C1"/>
    <w:rsid w:val="003C40A6"/>
    <w:rsid w:val="003D0094"/>
    <w:rsid w:val="003D3082"/>
    <w:rsid w:val="003D3088"/>
    <w:rsid w:val="003E1774"/>
    <w:rsid w:val="003E1DE6"/>
    <w:rsid w:val="003E5177"/>
    <w:rsid w:val="003F2095"/>
    <w:rsid w:val="00412098"/>
    <w:rsid w:val="004138F9"/>
    <w:rsid w:val="004434A6"/>
    <w:rsid w:val="004460A5"/>
    <w:rsid w:val="0046363D"/>
    <w:rsid w:val="00474101"/>
    <w:rsid w:val="00482912"/>
    <w:rsid w:val="00482F4B"/>
    <w:rsid w:val="00483A9C"/>
    <w:rsid w:val="00484BD4"/>
    <w:rsid w:val="004903FD"/>
    <w:rsid w:val="004A08EE"/>
    <w:rsid w:val="004A452F"/>
    <w:rsid w:val="004A6F5F"/>
    <w:rsid w:val="004B6E75"/>
    <w:rsid w:val="004C0810"/>
    <w:rsid w:val="004C0F39"/>
    <w:rsid w:val="004F5958"/>
    <w:rsid w:val="0050275D"/>
    <w:rsid w:val="0052122E"/>
    <w:rsid w:val="00525E6A"/>
    <w:rsid w:val="005278F1"/>
    <w:rsid w:val="0053574C"/>
    <w:rsid w:val="005874DB"/>
    <w:rsid w:val="005A385C"/>
    <w:rsid w:val="005B61AC"/>
    <w:rsid w:val="005C1CAB"/>
    <w:rsid w:val="005C23EB"/>
    <w:rsid w:val="005C3695"/>
    <w:rsid w:val="005C451D"/>
    <w:rsid w:val="005D23B6"/>
    <w:rsid w:val="005D4068"/>
    <w:rsid w:val="005F15E5"/>
    <w:rsid w:val="00600830"/>
    <w:rsid w:val="00606C9E"/>
    <w:rsid w:val="0061530B"/>
    <w:rsid w:val="00642B11"/>
    <w:rsid w:val="00644E91"/>
    <w:rsid w:val="00651C25"/>
    <w:rsid w:val="00667D08"/>
    <w:rsid w:val="0068141B"/>
    <w:rsid w:val="00695038"/>
    <w:rsid w:val="0069573B"/>
    <w:rsid w:val="006C7682"/>
    <w:rsid w:val="006E335B"/>
    <w:rsid w:val="00704437"/>
    <w:rsid w:val="007110B2"/>
    <w:rsid w:val="007265E2"/>
    <w:rsid w:val="007426D0"/>
    <w:rsid w:val="00745E79"/>
    <w:rsid w:val="00760636"/>
    <w:rsid w:val="00781F63"/>
    <w:rsid w:val="00797008"/>
    <w:rsid w:val="007A0878"/>
    <w:rsid w:val="007A1284"/>
    <w:rsid w:val="007A17AD"/>
    <w:rsid w:val="007A2EBB"/>
    <w:rsid w:val="007A2F17"/>
    <w:rsid w:val="007B5C0A"/>
    <w:rsid w:val="007C3356"/>
    <w:rsid w:val="007C6D47"/>
    <w:rsid w:val="007D149E"/>
    <w:rsid w:val="007E1ACD"/>
    <w:rsid w:val="007E4BBC"/>
    <w:rsid w:val="00824CDD"/>
    <w:rsid w:val="00844052"/>
    <w:rsid w:val="008476B3"/>
    <w:rsid w:val="00851FE6"/>
    <w:rsid w:val="00860E18"/>
    <w:rsid w:val="00880BD3"/>
    <w:rsid w:val="008920E7"/>
    <w:rsid w:val="00896CF1"/>
    <w:rsid w:val="008A2933"/>
    <w:rsid w:val="008B66EA"/>
    <w:rsid w:val="008E0B14"/>
    <w:rsid w:val="008F17BB"/>
    <w:rsid w:val="009108FD"/>
    <w:rsid w:val="00911D63"/>
    <w:rsid w:val="00917D69"/>
    <w:rsid w:val="00955058"/>
    <w:rsid w:val="0097624A"/>
    <w:rsid w:val="009A2384"/>
    <w:rsid w:val="009A4939"/>
    <w:rsid w:val="009A698C"/>
    <w:rsid w:val="009C7C72"/>
    <w:rsid w:val="009D067C"/>
    <w:rsid w:val="009D4351"/>
    <w:rsid w:val="009D5762"/>
    <w:rsid w:val="009D73DA"/>
    <w:rsid w:val="009E73BD"/>
    <w:rsid w:val="009F23F7"/>
    <w:rsid w:val="009F2D45"/>
    <w:rsid w:val="00A23AB3"/>
    <w:rsid w:val="00A26F34"/>
    <w:rsid w:val="00A3608B"/>
    <w:rsid w:val="00A41338"/>
    <w:rsid w:val="00A43CBC"/>
    <w:rsid w:val="00A477C4"/>
    <w:rsid w:val="00A65C70"/>
    <w:rsid w:val="00A7292A"/>
    <w:rsid w:val="00A75457"/>
    <w:rsid w:val="00A848B9"/>
    <w:rsid w:val="00A87040"/>
    <w:rsid w:val="00A87D3F"/>
    <w:rsid w:val="00A96473"/>
    <w:rsid w:val="00A968B3"/>
    <w:rsid w:val="00AA51E6"/>
    <w:rsid w:val="00AB5E6A"/>
    <w:rsid w:val="00AD0FB7"/>
    <w:rsid w:val="00AD5CD8"/>
    <w:rsid w:val="00AF3B04"/>
    <w:rsid w:val="00AF61F5"/>
    <w:rsid w:val="00B2343F"/>
    <w:rsid w:val="00B33CF1"/>
    <w:rsid w:val="00B43EE6"/>
    <w:rsid w:val="00B476DC"/>
    <w:rsid w:val="00B53578"/>
    <w:rsid w:val="00B62227"/>
    <w:rsid w:val="00B6650C"/>
    <w:rsid w:val="00B831C5"/>
    <w:rsid w:val="00B9579A"/>
    <w:rsid w:val="00BA157E"/>
    <w:rsid w:val="00BD2097"/>
    <w:rsid w:val="00BE658A"/>
    <w:rsid w:val="00C104B1"/>
    <w:rsid w:val="00C1645D"/>
    <w:rsid w:val="00C65FAB"/>
    <w:rsid w:val="00CE0B76"/>
    <w:rsid w:val="00CE1149"/>
    <w:rsid w:val="00D038B8"/>
    <w:rsid w:val="00D0429C"/>
    <w:rsid w:val="00D1162B"/>
    <w:rsid w:val="00D3497C"/>
    <w:rsid w:val="00D3557E"/>
    <w:rsid w:val="00D478E1"/>
    <w:rsid w:val="00D5068B"/>
    <w:rsid w:val="00D7206E"/>
    <w:rsid w:val="00D74A99"/>
    <w:rsid w:val="00DA6602"/>
    <w:rsid w:val="00DA7BA2"/>
    <w:rsid w:val="00DC0704"/>
    <w:rsid w:val="00DC2126"/>
    <w:rsid w:val="00DC7730"/>
    <w:rsid w:val="00DE49B7"/>
    <w:rsid w:val="00DF423C"/>
    <w:rsid w:val="00DF71D3"/>
    <w:rsid w:val="00E5039D"/>
    <w:rsid w:val="00E64BE1"/>
    <w:rsid w:val="00E810B7"/>
    <w:rsid w:val="00E8638F"/>
    <w:rsid w:val="00E96CA4"/>
    <w:rsid w:val="00EA64B4"/>
    <w:rsid w:val="00EC05F4"/>
    <w:rsid w:val="00EC7891"/>
    <w:rsid w:val="00ED5229"/>
    <w:rsid w:val="00EE2904"/>
    <w:rsid w:val="00EE5E38"/>
    <w:rsid w:val="00F169B9"/>
    <w:rsid w:val="00F2608D"/>
    <w:rsid w:val="00F30F7D"/>
    <w:rsid w:val="00F36D00"/>
    <w:rsid w:val="00F520AB"/>
    <w:rsid w:val="00F9130A"/>
    <w:rsid w:val="00FC3D9A"/>
    <w:rsid w:val="00FD2CFA"/>
    <w:rsid w:val="00FF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2F17"/>
    <w:rPr>
      <w:sz w:val="24"/>
      <w:szCs w:val="24"/>
    </w:rPr>
  </w:style>
  <w:style w:type="paragraph" w:styleId="Ttulo3">
    <w:name w:val="heading 3"/>
    <w:basedOn w:val="Normal"/>
    <w:next w:val="Normal"/>
    <w:qFormat/>
    <w:rsid w:val="007A2F17"/>
    <w:pPr>
      <w:keepNext/>
      <w:jc w:val="both"/>
      <w:outlineLvl w:val="2"/>
    </w:pPr>
    <w:rPr>
      <w:b/>
      <w:color w:val="0000FF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rsid w:val="007A2F17"/>
    <w:pPr>
      <w:ind w:firstLine="1416"/>
      <w:jc w:val="both"/>
    </w:pPr>
    <w:rPr>
      <w:szCs w:val="20"/>
    </w:rPr>
  </w:style>
  <w:style w:type="paragraph" w:styleId="Recuodecorpodetexto">
    <w:name w:val="Body Text Indent"/>
    <w:basedOn w:val="Normal"/>
    <w:rsid w:val="007A2F17"/>
    <w:pPr>
      <w:ind w:left="6521" w:hanging="857"/>
      <w:jc w:val="both"/>
    </w:pPr>
    <w:rPr>
      <w:color w:val="000080"/>
      <w:szCs w:val="20"/>
    </w:rPr>
  </w:style>
  <w:style w:type="paragraph" w:styleId="Corpodetexto">
    <w:name w:val="Body Text"/>
    <w:basedOn w:val="Normal"/>
    <w:link w:val="CorpodetextoChar"/>
    <w:rsid w:val="005B61AC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5B61AC"/>
  </w:style>
  <w:style w:type="paragraph" w:styleId="PargrafodaLista">
    <w:name w:val="List Paragraph"/>
    <w:basedOn w:val="Normal"/>
    <w:uiPriority w:val="34"/>
    <w:qFormat/>
    <w:rsid w:val="004A08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312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UFRN</cp:lastModifiedBy>
  <cp:revision>8</cp:revision>
  <cp:lastPrinted>2015-03-20T12:44:00Z</cp:lastPrinted>
  <dcterms:created xsi:type="dcterms:W3CDTF">2015-03-20T12:42:00Z</dcterms:created>
  <dcterms:modified xsi:type="dcterms:W3CDTF">2015-03-20T14:43:00Z</dcterms:modified>
</cp:coreProperties>
</file>